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CE811" w14:textId="07B41819" w:rsidR="00CE673F" w:rsidRPr="00656646" w:rsidRDefault="00CE673F" w:rsidP="00CE673F">
      <w:pPr>
        <w:spacing w:before="0" w:after="0"/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>
        <w:rPr>
          <w:rFonts w:ascii="Verdana" w:hAnsi="Verdana"/>
          <w:b/>
          <w:bCs/>
          <w:color w:val="185896"/>
          <w:sz w:val="28"/>
          <w:szCs w:val="28"/>
          <w:lang w:val="en-US"/>
        </w:rPr>
        <w:t>Pressure Release</w:t>
      </w:r>
      <w:r w:rsidRPr="00606D9A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0"/>
        <w:gridCol w:w="1401"/>
        <w:gridCol w:w="1651"/>
        <w:gridCol w:w="392"/>
        <w:gridCol w:w="534"/>
        <w:gridCol w:w="384"/>
        <w:gridCol w:w="150"/>
        <w:gridCol w:w="534"/>
        <w:gridCol w:w="1254"/>
        <w:gridCol w:w="2989"/>
      </w:tblGrid>
      <w:tr w:rsidR="00656646" w:rsidRPr="00656646" w14:paraId="27023BC2" w14:textId="77777777" w:rsidTr="00B83690">
        <w:trPr>
          <w:trHeight w:val="96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B83690">
        <w:trPr>
          <w:trHeight w:val="477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89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B83690">
        <w:trPr>
          <w:trHeight w:val="289"/>
        </w:trPr>
        <w:tc>
          <w:tcPr>
            <w:tcW w:w="1751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888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B83690">
        <w:trPr>
          <w:trHeight w:val="175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89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B83690">
        <w:trPr>
          <w:trHeight w:val="127"/>
        </w:trPr>
        <w:tc>
          <w:tcPr>
            <w:tcW w:w="1751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961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38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89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B83690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B83690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BA48BB" w:rsidRPr="00656646" w14:paraId="1DA20BBE" w14:textId="77777777" w:rsidTr="00B83690">
        <w:trPr>
          <w:trHeight w:val="96"/>
        </w:trPr>
        <w:tc>
          <w:tcPr>
            <w:tcW w:w="350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052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392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34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34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34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243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BA48BB" w:rsidRPr="00656646" w14:paraId="635FB61F" w14:textId="77777777" w:rsidTr="00B83690">
        <w:trPr>
          <w:trHeight w:val="337"/>
        </w:trPr>
        <w:tc>
          <w:tcPr>
            <w:tcW w:w="350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31A5F749" w14:textId="77C8E200" w:rsidR="005D5042" w:rsidRPr="00CF658C" w:rsidRDefault="00924A91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924A91">
              <w:rPr>
                <w:rFonts w:ascii="Montserrat" w:hAnsi="Montserrat" w:cs="Arial"/>
                <w:sz w:val="16"/>
                <w:szCs w:val="16"/>
                <w:lang w:val="en-CA"/>
              </w:rPr>
              <w:t>The FLHA identifies stored energy hazards and control methods (e.g. body position, verify zero energy)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6425F7C5" w14:textId="77777777" w:rsidTr="00B83690">
        <w:trPr>
          <w:trHeight w:val="309"/>
        </w:trPr>
        <w:tc>
          <w:tcPr>
            <w:tcW w:w="350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037BF81A" w14:textId="3DFD48C5" w:rsidR="005D5042" w:rsidRPr="00CF658C" w:rsidRDefault="00E114C1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E114C1">
              <w:rPr>
                <w:rFonts w:ascii="Montserrat" w:hAnsi="Montserrat" w:cs="Arial"/>
                <w:sz w:val="16"/>
                <w:szCs w:val="16"/>
                <w:lang w:val="en-CA"/>
              </w:rPr>
              <w:t>Stored energy sources are identified and controlled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6389989A" w14:textId="77777777" w:rsidTr="00B83690">
        <w:trPr>
          <w:trHeight w:val="572"/>
        </w:trPr>
        <w:tc>
          <w:tcPr>
            <w:tcW w:w="350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37FDFFD9" w14:textId="7CA93691" w:rsidR="005D5042" w:rsidRPr="00CF658C" w:rsidRDefault="00993BA5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993BA5">
              <w:rPr>
                <w:rFonts w:ascii="Montserrat" w:hAnsi="Montserrat" w:cs="Arial"/>
                <w:sz w:val="16"/>
                <w:szCs w:val="16"/>
                <w:lang w:val="en-CA"/>
              </w:rPr>
              <w:t>Appropriate equipment is available and used to verify zero energy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22EDAECB" w14:textId="77777777" w:rsidTr="00B83690">
        <w:trPr>
          <w:trHeight w:val="612"/>
        </w:trPr>
        <w:tc>
          <w:tcPr>
            <w:tcW w:w="350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7194F6F4" w14:textId="77B407A2" w:rsidR="005D5042" w:rsidRPr="00CF658C" w:rsidRDefault="002C50F9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2C50F9">
              <w:rPr>
                <w:rFonts w:ascii="Montserrat" w:hAnsi="Montserrat" w:cs="Arial"/>
                <w:sz w:val="16"/>
                <w:szCs w:val="16"/>
                <w:lang w:val="en-CA"/>
              </w:rPr>
              <w:t>Controls are in place to protect personnel in vicinity of stored energy (e.g. whip checks, exclusion zones)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266973EE" w14:textId="77777777" w:rsidTr="00B83690">
        <w:trPr>
          <w:trHeight w:val="585"/>
        </w:trPr>
        <w:tc>
          <w:tcPr>
            <w:tcW w:w="350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18E31814" w14:textId="1A1B7E42" w:rsidR="005D5042" w:rsidRPr="00CF658C" w:rsidRDefault="00074394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074394">
              <w:rPr>
                <w:rFonts w:ascii="Montserrat" w:hAnsi="Montserrat" w:cs="Arial"/>
                <w:sz w:val="16"/>
                <w:szCs w:val="16"/>
                <w:lang w:val="en-CA"/>
              </w:rPr>
              <w:t>Discharge points adequately designed to keep all personnel out of the line of fire (e.g. blow down)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0577B549" w14:textId="77777777" w:rsidTr="00B83690">
        <w:trPr>
          <w:trHeight w:val="839"/>
        </w:trPr>
        <w:tc>
          <w:tcPr>
            <w:tcW w:w="350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2B8465E0" w14:textId="63BBF803" w:rsidR="005D5042" w:rsidRPr="00CF658C" w:rsidRDefault="00AA1379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AA1379">
              <w:rPr>
                <w:rFonts w:ascii="Montserrat" w:hAnsi="Montserrat" w:cs="Arial"/>
                <w:sz w:val="16"/>
                <w:szCs w:val="16"/>
                <w:lang w:val="en-CA"/>
              </w:rPr>
              <w:t>Maximum allowable operating pressure is known for the equipment and proper safeguards are in place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0EF31090" w14:textId="77777777" w:rsidTr="00B83690">
        <w:trPr>
          <w:trHeight w:val="812"/>
        </w:trPr>
        <w:tc>
          <w:tcPr>
            <w:tcW w:w="350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2D9BE529" w14:textId="7AAA0978" w:rsidR="005D5042" w:rsidRPr="00CF658C" w:rsidRDefault="00777611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777611">
              <w:rPr>
                <w:rFonts w:ascii="Montserrat" w:hAnsi="Montserrat" w:cs="Arial"/>
                <w:sz w:val="16"/>
                <w:szCs w:val="16"/>
                <w:lang w:val="en-CA"/>
              </w:rPr>
              <w:t>PPE is appropriate to mitigate any secondary hazardous energy (chemical, temperature, sound, etc.)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F72144" w:rsidRPr="00656646" w14:paraId="22C47829" w14:textId="77777777" w:rsidTr="00B83690">
        <w:trPr>
          <w:trHeight w:val="310"/>
        </w:trPr>
        <w:tc>
          <w:tcPr>
            <w:tcW w:w="350" w:type="dxa"/>
            <w:shd w:val="clear" w:color="auto" w:fill="FFFFFF" w:themeFill="background1"/>
            <w:vAlign w:val="center"/>
          </w:tcPr>
          <w:p w14:paraId="4151ADFC" w14:textId="66427444" w:rsidR="00F72144" w:rsidRPr="00CF658C" w:rsidRDefault="00F7214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758C7E53" w14:textId="3ABDEEFF" w:rsidR="00F72144" w:rsidRPr="00777611" w:rsidRDefault="00BA48BB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29D737EE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40897004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739B1906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01BF7A3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6BF7F6D0" w14:textId="77777777" w:rsidR="00F72144" w:rsidRPr="00BA4001" w:rsidRDefault="00F72144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BA48BB" w:rsidRPr="00656646" w14:paraId="33284C41" w14:textId="77777777" w:rsidTr="00B83690">
        <w:trPr>
          <w:trHeight w:val="310"/>
        </w:trPr>
        <w:tc>
          <w:tcPr>
            <w:tcW w:w="350" w:type="dxa"/>
            <w:shd w:val="clear" w:color="auto" w:fill="FFFFFF" w:themeFill="background1"/>
            <w:vAlign w:val="center"/>
          </w:tcPr>
          <w:p w14:paraId="6BCA1773" w14:textId="2C022DC2" w:rsidR="00BA48BB" w:rsidRDefault="00BA48B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3052" w:type="dxa"/>
            <w:gridSpan w:val="2"/>
            <w:shd w:val="clear" w:color="auto" w:fill="FFFFFF" w:themeFill="background1"/>
            <w:vAlign w:val="center"/>
          </w:tcPr>
          <w:p w14:paraId="42F280F3" w14:textId="485F0D75" w:rsidR="00BA48BB" w:rsidRPr="00CF658C" w:rsidRDefault="00BA48BB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14:paraId="6C49D2F3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672EAAF6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shd w:val="clear" w:color="auto" w:fill="FFFFFF" w:themeFill="background1"/>
            <w:vAlign w:val="center"/>
          </w:tcPr>
          <w:p w14:paraId="046194C9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shd w:val="clear" w:color="auto" w:fill="FFFFFF" w:themeFill="background1"/>
            <w:vAlign w:val="center"/>
          </w:tcPr>
          <w:p w14:paraId="2E958856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gridSpan w:val="2"/>
            <w:shd w:val="clear" w:color="auto" w:fill="FFFFFF" w:themeFill="background1"/>
            <w:vAlign w:val="center"/>
          </w:tcPr>
          <w:p w14:paraId="399C1040" w14:textId="77777777" w:rsidR="00BA48BB" w:rsidRPr="00BA4001" w:rsidRDefault="00BA48B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4D652CA0" w14:textId="396FDE7A" w:rsidR="00C14154" w:rsidRPr="00656646" w:rsidRDefault="00C14154" w:rsidP="00725813">
      <w:pPr>
        <w:spacing w:before="0" w:after="160" w:line="259" w:lineRule="auto"/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19CE4" w14:textId="77777777" w:rsidR="006D72E4" w:rsidRDefault="006D72E4" w:rsidP="00E26B40">
      <w:pPr>
        <w:spacing w:after="0" w:line="240" w:lineRule="auto"/>
      </w:pPr>
      <w:r>
        <w:separator/>
      </w:r>
    </w:p>
  </w:endnote>
  <w:endnote w:type="continuationSeparator" w:id="0">
    <w:p w14:paraId="7742AC82" w14:textId="77777777" w:rsidR="006D72E4" w:rsidRDefault="006D72E4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D68C" w14:textId="77777777" w:rsidR="006D72E4" w:rsidRDefault="006D72E4" w:rsidP="00E26B40">
      <w:pPr>
        <w:spacing w:after="0" w:line="240" w:lineRule="auto"/>
      </w:pPr>
      <w:r>
        <w:separator/>
      </w:r>
    </w:p>
  </w:footnote>
  <w:footnote w:type="continuationSeparator" w:id="0">
    <w:p w14:paraId="645692C3" w14:textId="77777777" w:rsidR="006D72E4" w:rsidRDefault="006D72E4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074394"/>
    <w:rsid w:val="00090FF4"/>
    <w:rsid w:val="00104A51"/>
    <w:rsid w:val="00117BA8"/>
    <w:rsid w:val="00124AD5"/>
    <w:rsid w:val="00171521"/>
    <w:rsid w:val="0017369A"/>
    <w:rsid w:val="001E0924"/>
    <w:rsid w:val="001F234D"/>
    <w:rsid w:val="001F2D8C"/>
    <w:rsid w:val="001F6F07"/>
    <w:rsid w:val="002024DB"/>
    <w:rsid w:val="0022348A"/>
    <w:rsid w:val="00234AD7"/>
    <w:rsid w:val="002515A1"/>
    <w:rsid w:val="0028228D"/>
    <w:rsid w:val="002C50F9"/>
    <w:rsid w:val="002D1965"/>
    <w:rsid w:val="00361059"/>
    <w:rsid w:val="003A42EE"/>
    <w:rsid w:val="003B3C9F"/>
    <w:rsid w:val="003D3DEA"/>
    <w:rsid w:val="003D656D"/>
    <w:rsid w:val="004566BE"/>
    <w:rsid w:val="00484377"/>
    <w:rsid w:val="004A7A78"/>
    <w:rsid w:val="00503A9A"/>
    <w:rsid w:val="00522F17"/>
    <w:rsid w:val="00523816"/>
    <w:rsid w:val="005530E1"/>
    <w:rsid w:val="0055328D"/>
    <w:rsid w:val="00554D75"/>
    <w:rsid w:val="0056787D"/>
    <w:rsid w:val="00595F1A"/>
    <w:rsid w:val="005D5042"/>
    <w:rsid w:val="00611868"/>
    <w:rsid w:val="00656646"/>
    <w:rsid w:val="006945E1"/>
    <w:rsid w:val="00695CE4"/>
    <w:rsid w:val="006D72E4"/>
    <w:rsid w:val="006E2CBB"/>
    <w:rsid w:val="007152B3"/>
    <w:rsid w:val="00720C8F"/>
    <w:rsid w:val="00725813"/>
    <w:rsid w:val="00732580"/>
    <w:rsid w:val="007337DF"/>
    <w:rsid w:val="00733F03"/>
    <w:rsid w:val="00746775"/>
    <w:rsid w:val="007471DC"/>
    <w:rsid w:val="00777611"/>
    <w:rsid w:val="007B7B34"/>
    <w:rsid w:val="007C3ED8"/>
    <w:rsid w:val="007C6711"/>
    <w:rsid w:val="007F3094"/>
    <w:rsid w:val="00805BF7"/>
    <w:rsid w:val="00807C18"/>
    <w:rsid w:val="00844520"/>
    <w:rsid w:val="00847B17"/>
    <w:rsid w:val="00886B80"/>
    <w:rsid w:val="008A6FEF"/>
    <w:rsid w:val="008D735E"/>
    <w:rsid w:val="00924A91"/>
    <w:rsid w:val="0094719F"/>
    <w:rsid w:val="00993BA5"/>
    <w:rsid w:val="009B7742"/>
    <w:rsid w:val="009D7BF7"/>
    <w:rsid w:val="009F7892"/>
    <w:rsid w:val="00A42DAE"/>
    <w:rsid w:val="00AA1379"/>
    <w:rsid w:val="00B33A9F"/>
    <w:rsid w:val="00B52D1D"/>
    <w:rsid w:val="00B675EC"/>
    <w:rsid w:val="00B72BAF"/>
    <w:rsid w:val="00B83690"/>
    <w:rsid w:val="00B8522A"/>
    <w:rsid w:val="00B97406"/>
    <w:rsid w:val="00BA4001"/>
    <w:rsid w:val="00BA48BB"/>
    <w:rsid w:val="00BB1082"/>
    <w:rsid w:val="00C128A8"/>
    <w:rsid w:val="00C14154"/>
    <w:rsid w:val="00C32702"/>
    <w:rsid w:val="00C47F65"/>
    <w:rsid w:val="00C61525"/>
    <w:rsid w:val="00C95DD0"/>
    <w:rsid w:val="00CA5E3E"/>
    <w:rsid w:val="00CE673F"/>
    <w:rsid w:val="00CF658C"/>
    <w:rsid w:val="00D12BAF"/>
    <w:rsid w:val="00D63ECA"/>
    <w:rsid w:val="00D82C7A"/>
    <w:rsid w:val="00D96AD5"/>
    <w:rsid w:val="00DF5B3E"/>
    <w:rsid w:val="00DF7EC6"/>
    <w:rsid w:val="00E114C1"/>
    <w:rsid w:val="00E26B40"/>
    <w:rsid w:val="00E63579"/>
    <w:rsid w:val="00EB754B"/>
    <w:rsid w:val="00F24B95"/>
    <w:rsid w:val="00F4344E"/>
    <w:rsid w:val="00F6207B"/>
    <w:rsid w:val="00F72144"/>
    <w:rsid w:val="00FC099D"/>
    <w:rsid w:val="00FC3904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3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92</cp:revision>
  <cp:lastPrinted>2019-10-21T22:55:00Z</cp:lastPrinted>
  <dcterms:created xsi:type="dcterms:W3CDTF">2018-08-07T20:59:00Z</dcterms:created>
  <dcterms:modified xsi:type="dcterms:W3CDTF">2025-08-13T20:15:00Z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